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630D" w14:textId="77777777" w:rsidR="001C21A1" w:rsidRDefault="001C21A1" w:rsidP="001C21A1">
      <w:pPr>
        <w:jc w:val="center"/>
        <w:rPr>
          <w:rFonts w:ascii="Algerian" w:hAnsi="Algerian"/>
          <w:color w:val="538135" w:themeColor="accent6" w:themeShade="BF"/>
          <w:sz w:val="36"/>
          <w:szCs w:val="36"/>
        </w:rPr>
      </w:pPr>
      <w:r>
        <w:rPr>
          <w:rFonts w:ascii="Algerian" w:hAnsi="Algerian"/>
          <w:color w:val="538135" w:themeColor="accent6" w:themeShade="BF"/>
          <w:sz w:val="36"/>
          <w:szCs w:val="36"/>
        </w:rPr>
        <w:t xml:space="preserve">Climate Action Prayer Support – January, 2024 </w:t>
      </w:r>
    </w:p>
    <w:p w14:paraId="411EBBEB" w14:textId="77777777" w:rsidR="001C21A1" w:rsidRDefault="001C21A1" w:rsidP="001C21A1">
      <w:pPr>
        <w:rPr>
          <w:rFonts w:ascii="Georgia" w:hAnsi="Georgia"/>
          <w:sz w:val="24"/>
          <w:szCs w:val="24"/>
        </w:rPr>
      </w:pPr>
      <w:r w:rsidRPr="00861925">
        <w:rPr>
          <w:rFonts w:ascii="Georgia" w:hAnsi="Georgia"/>
          <w:sz w:val="24"/>
          <w:szCs w:val="24"/>
        </w:rPr>
        <w:t>Dear Supporter,</w:t>
      </w:r>
    </w:p>
    <w:p w14:paraId="531C0A2D" w14:textId="77777777" w:rsidR="001C21A1" w:rsidRDefault="001C21A1" w:rsidP="001C21A1">
      <w:pPr>
        <w:pStyle w:val="ssrcss-1q0x1qg-paragraph"/>
        <w:shd w:val="clear" w:color="auto" w:fill="FFFFFF"/>
        <w:spacing w:before="0" w:beforeAutospacing="0" w:after="0" w:afterAutospacing="0"/>
        <w:textAlignment w:val="baseline"/>
        <w:rPr>
          <w:rFonts w:ascii="Georgia" w:hAnsi="Georgia"/>
        </w:rPr>
      </w:pPr>
      <w:r>
        <w:rPr>
          <w:rFonts w:ascii="Georgia" w:hAnsi="Georgia"/>
        </w:rPr>
        <w:t>It would be simplistic, to only pray about subjects that affect Eco Church, Global Warming and the environment, but we have to be realistic.  Caring for God’s earth also encompasses people as well as flora and fauna.  This prayer letter therefore needs to cover a much broader canvas, including how our government addresses the environment.  Because whatever we do as individuals, we still need a sympathetic government and ministers to enact effective environmental legislation.</w:t>
      </w:r>
    </w:p>
    <w:p w14:paraId="410B17C6" w14:textId="77777777" w:rsidR="001C21A1" w:rsidRDefault="001C21A1" w:rsidP="001C21A1">
      <w:pPr>
        <w:pStyle w:val="ssrcss-1q0x1qg-paragraph"/>
        <w:shd w:val="clear" w:color="auto" w:fill="FFFFFF"/>
        <w:spacing w:before="0" w:beforeAutospacing="0" w:after="0" w:afterAutospacing="0"/>
        <w:textAlignment w:val="baseline"/>
        <w:rPr>
          <w:rFonts w:ascii="Georgia" w:hAnsi="Georgia"/>
        </w:rPr>
      </w:pPr>
    </w:p>
    <w:p w14:paraId="619BD89A" w14:textId="77777777" w:rsidR="001C21A1" w:rsidRPr="00815B97" w:rsidRDefault="001C21A1" w:rsidP="001C21A1">
      <w:pPr>
        <w:pStyle w:val="ssrcss-1q0x1qg-paragraph"/>
        <w:shd w:val="clear" w:color="auto" w:fill="FFFFFF"/>
        <w:spacing w:before="0" w:beforeAutospacing="0" w:after="0" w:afterAutospacing="0"/>
        <w:textAlignment w:val="baseline"/>
        <w:rPr>
          <w:rFonts w:ascii="Georgia" w:hAnsi="Georgia" w:cs="Helvetica"/>
          <w:b/>
          <w:bCs/>
          <w:i/>
          <w:iCs/>
          <w:color w:val="141414"/>
        </w:rPr>
      </w:pPr>
      <w:r w:rsidRPr="00B745CD">
        <w:rPr>
          <w:rFonts w:ascii="Georgia" w:hAnsi="Georgia" w:cs="Helvetica"/>
          <w:i/>
          <w:iCs/>
          <w:color w:val="141414"/>
        </w:rPr>
        <w:t xml:space="preserve">UK general elections </w:t>
      </w:r>
      <w:r>
        <w:rPr>
          <w:rFonts w:ascii="Georgia" w:hAnsi="Georgia" w:cs="Helvetica"/>
          <w:i/>
          <w:iCs/>
          <w:color w:val="141414"/>
        </w:rPr>
        <w:t>–</w:t>
      </w:r>
      <w:r w:rsidRPr="00B745CD">
        <w:rPr>
          <w:rFonts w:ascii="Georgia" w:hAnsi="Georgia" w:cs="Helvetica"/>
          <w:i/>
          <w:iCs/>
          <w:color w:val="141414"/>
        </w:rPr>
        <w:t xml:space="preserve"> </w:t>
      </w:r>
      <w:r>
        <w:rPr>
          <w:rFonts w:ascii="Georgia" w:hAnsi="Georgia" w:cs="Helvetica"/>
          <w:i/>
          <w:iCs/>
          <w:color w:val="141414"/>
        </w:rPr>
        <w:t xml:space="preserve">are </w:t>
      </w:r>
      <w:r w:rsidRPr="00B745CD">
        <w:rPr>
          <w:rFonts w:ascii="Georgia" w:hAnsi="Georgia" w:cs="Helvetica"/>
          <w:i/>
          <w:iCs/>
          <w:color w:val="141414"/>
        </w:rPr>
        <w:t xml:space="preserve">where all 650 MPs are elected to the House of Commons - have to be held no more than five years apart.   </w:t>
      </w:r>
      <w:r w:rsidRPr="00815B97">
        <w:rPr>
          <w:rFonts w:ascii="Georgia" w:hAnsi="Georgia" w:cs="Helvetica"/>
          <w:b/>
          <w:bCs/>
          <w:i/>
          <w:iCs/>
          <w:color w:val="141414"/>
        </w:rPr>
        <w:t>The next election is therefore due </w:t>
      </w:r>
      <w:hyperlink r:id="rId8" w:history="1">
        <w:r w:rsidRPr="00815B97">
          <w:rPr>
            <w:rStyle w:val="Hyperlink"/>
            <w:rFonts w:ascii="Georgia" w:hAnsi="Georgia" w:cs="Helvetica"/>
            <w:b/>
            <w:bCs/>
            <w:i/>
            <w:iCs/>
            <w:color w:val="141414"/>
            <w:bdr w:val="none" w:sz="0" w:space="0" w:color="auto" w:frame="1"/>
          </w:rPr>
          <w:t>by January 2025</w:t>
        </w:r>
      </w:hyperlink>
      <w:r w:rsidRPr="00815B97">
        <w:rPr>
          <w:rFonts w:ascii="Georgia" w:hAnsi="Georgia" w:cs="Helvetica"/>
          <w:b/>
          <w:bCs/>
          <w:i/>
          <w:iCs/>
          <w:color w:val="141414"/>
        </w:rPr>
        <w:t>.</w:t>
      </w:r>
    </w:p>
    <w:p w14:paraId="26296278" w14:textId="77777777" w:rsidR="001C21A1" w:rsidRDefault="001C21A1" w:rsidP="001C21A1">
      <w:pPr>
        <w:pStyle w:val="ssrcss-1q0x1qg-paragraph"/>
        <w:shd w:val="clear" w:color="auto" w:fill="FFFFFF"/>
        <w:spacing w:before="0" w:beforeAutospacing="0" w:after="0" w:afterAutospacing="0"/>
        <w:textAlignment w:val="baseline"/>
        <w:rPr>
          <w:rFonts w:ascii="Georgia" w:hAnsi="Georgia" w:cs="Helvetica"/>
          <w:i/>
          <w:iCs/>
          <w:color w:val="141414"/>
        </w:rPr>
      </w:pPr>
      <w:r>
        <w:rPr>
          <w:rFonts w:ascii="Georgia" w:hAnsi="Georgia" w:cs="Open Sans"/>
          <w:i/>
          <w:iCs/>
          <w:color w:val="141414"/>
          <w:shd w:val="clear" w:color="auto" w:fill="FFFFFF"/>
        </w:rPr>
        <w:t>E</w:t>
      </w:r>
      <w:r w:rsidRPr="00B46370">
        <w:rPr>
          <w:rFonts w:ascii="Georgia" w:hAnsi="Georgia" w:cs="Open Sans"/>
          <w:i/>
          <w:iCs/>
          <w:color w:val="141414"/>
          <w:shd w:val="clear" w:color="auto" w:fill="FFFFFF"/>
        </w:rPr>
        <w:t xml:space="preserve">xperts predict the Prime Minister will go to the polls sooner than that. An autumn 2024 date has been </w:t>
      </w:r>
      <w:r>
        <w:rPr>
          <w:rFonts w:ascii="Georgia" w:hAnsi="Georgia" w:cs="Open Sans"/>
          <w:i/>
          <w:iCs/>
          <w:color w:val="141414"/>
          <w:shd w:val="clear" w:color="auto" w:fill="FFFFFF"/>
        </w:rPr>
        <w:t xml:space="preserve">suggested.   </w:t>
      </w:r>
      <w:r w:rsidRPr="000E15F9">
        <w:rPr>
          <w:rFonts w:ascii="Georgia" w:hAnsi="Georgia" w:cs="Segoe UI"/>
          <w:i/>
          <w:iCs/>
          <w:color w:val="2B2B2B"/>
          <w:shd w:val="clear" w:color="auto" w:fill="FFFFFF"/>
        </w:rPr>
        <w:t>Labour insiders believe Mr Sunak will call a May election</w:t>
      </w:r>
      <w:r>
        <w:rPr>
          <w:rFonts w:ascii="Georgia" w:hAnsi="Georgia" w:cs="Segoe UI"/>
          <w:i/>
          <w:iCs/>
          <w:color w:val="2B2B2B"/>
          <w:shd w:val="clear" w:color="auto" w:fill="FFFFFF"/>
        </w:rPr>
        <w:t>.</w:t>
      </w:r>
      <w:r w:rsidRPr="00095438">
        <w:rPr>
          <w:rFonts w:ascii="Georgia" w:hAnsi="Georgia" w:cs="Helvetica"/>
          <w:i/>
          <w:iCs/>
          <w:color w:val="141414"/>
        </w:rPr>
        <w:t> </w:t>
      </w:r>
      <w:r>
        <w:rPr>
          <w:rFonts w:ascii="Georgia" w:hAnsi="Georgia" w:cs="Helvetica"/>
          <w:i/>
          <w:iCs/>
          <w:color w:val="141414"/>
        </w:rPr>
        <w:t xml:space="preserve"> My guess is that Rishi Sunak will go to the polls when he thinks he can best win.  Who knows when that will be?</w:t>
      </w:r>
    </w:p>
    <w:p w14:paraId="5F5591C1" w14:textId="77777777" w:rsidR="00F80594" w:rsidRPr="00B46370" w:rsidRDefault="00F80594" w:rsidP="001C21A1">
      <w:pPr>
        <w:pStyle w:val="ssrcss-1q0x1qg-paragraph"/>
        <w:shd w:val="clear" w:color="auto" w:fill="FFFFFF"/>
        <w:spacing w:before="0" w:beforeAutospacing="0" w:after="0" w:afterAutospacing="0"/>
        <w:textAlignment w:val="baseline"/>
        <w:rPr>
          <w:rFonts w:ascii="Georgia" w:hAnsi="Georgia" w:cs="Helvetica"/>
          <w:i/>
          <w:iCs/>
          <w:color w:val="141414"/>
        </w:rPr>
      </w:pPr>
    </w:p>
    <w:p w14:paraId="754F7306" w14:textId="77777777" w:rsidR="00F80594" w:rsidRDefault="00F80594" w:rsidP="00F80594">
      <w:pPr>
        <w:pStyle w:val="ssrcss-1q0x1qg-paragraph"/>
        <w:shd w:val="clear" w:color="auto" w:fill="FFFFFF"/>
        <w:spacing w:before="0" w:beforeAutospacing="0" w:after="0" w:afterAutospacing="0"/>
        <w:textAlignment w:val="baseline"/>
        <w:rPr>
          <w:rFonts w:ascii="Georgia" w:hAnsi="Georgia"/>
        </w:rPr>
      </w:pPr>
      <w:r>
        <w:rPr>
          <w:rFonts w:ascii="Georgia" w:hAnsi="Georgia"/>
        </w:rPr>
        <w:t>What better time to consider this broader canvas, than at the beginning of this new year?</w:t>
      </w:r>
    </w:p>
    <w:p w14:paraId="1CB36159" w14:textId="77777777" w:rsidR="001C21A1" w:rsidRDefault="001C21A1" w:rsidP="001C21A1">
      <w:pPr>
        <w:pStyle w:val="dcr-xc4rat"/>
        <w:shd w:val="clear" w:color="auto" w:fill="FFFFFF"/>
        <w:spacing w:before="0" w:beforeAutospacing="0" w:after="0" w:afterAutospacing="0"/>
        <w:textAlignment w:val="baseline"/>
        <w:rPr>
          <w:rFonts w:ascii="Georgia" w:hAnsi="Georgia" w:cs="Helvetica"/>
          <w:b/>
          <w:bCs/>
          <w:color w:val="141414"/>
        </w:rPr>
      </w:pPr>
    </w:p>
    <w:p w14:paraId="28AA5F50" w14:textId="77777777" w:rsidR="001C21A1" w:rsidRDefault="001C21A1" w:rsidP="001C21A1">
      <w:pPr>
        <w:pStyle w:val="dcr-xc4rat"/>
        <w:shd w:val="clear" w:color="auto" w:fill="FFFFFF"/>
        <w:spacing w:before="0" w:beforeAutospacing="0" w:after="0" w:afterAutospacing="0"/>
        <w:textAlignment w:val="baseline"/>
        <w:rPr>
          <w:rFonts w:ascii="Georgia" w:hAnsi="Georgia"/>
          <w:b/>
          <w:bCs/>
          <w:color w:val="222222"/>
          <w:shd w:val="clear" w:color="auto" w:fill="F5F5F5"/>
        </w:rPr>
      </w:pPr>
      <w:r>
        <w:rPr>
          <w:rFonts w:ascii="Georgia" w:hAnsi="Georgia" w:cs="Helvetica"/>
          <w:b/>
          <w:bCs/>
          <w:color w:val="141414"/>
        </w:rPr>
        <w:t xml:space="preserve">The </w:t>
      </w:r>
      <w:r w:rsidRPr="005D2717">
        <w:rPr>
          <w:rFonts w:ascii="Georgia" w:hAnsi="Georgia" w:cs="Helvetica"/>
          <w:b/>
          <w:bCs/>
          <w:color w:val="141414"/>
        </w:rPr>
        <w:t>Next General Election.</w:t>
      </w:r>
      <w:r>
        <w:rPr>
          <w:rFonts w:ascii="Georgia" w:hAnsi="Georgia" w:cs="Helvetica"/>
          <w:b/>
          <w:bCs/>
          <w:color w:val="141414"/>
        </w:rPr>
        <w:t xml:space="preserve"> </w:t>
      </w:r>
      <w:r w:rsidRPr="0010769D">
        <w:rPr>
          <w:rFonts w:ascii="Georgia" w:hAnsi="Georgia" w:cs="Helvetica"/>
          <w:color w:val="141414"/>
        </w:rPr>
        <w:t>Lord</w:t>
      </w:r>
      <w:r>
        <w:rPr>
          <w:rFonts w:ascii="Georgia" w:hAnsi="Georgia" w:cs="Helvetica"/>
          <w:color w:val="141414"/>
        </w:rPr>
        <w:t>, before the next General Election we pray you will guide us to be informed, equipped and encouraged.   May churches in every UK constituency be inspired to build relationships with candidates and host hustings and other events in Christ’s name.  Amen.</w:t>
      </w:r>
      <w:r w:rsidRPr="00AA2E6B">
        <w:rPr>
          <w:rFonts w:ascii="Georgia" w:hAnsi="Georgia"/>
          <w:b/>
          <w:bCs/>
          <w:color w:val="222222"/>
          <w:shd w:val="clear" w:color="auto" w:fill="F5F5F5"/>
        </w:rPr>
        <w:t xml:space="preserve"> </w:t>
      </w:r>
    </w:p>
    <w:p w14:paraId="2B173A95" w14:textId="77777777" w:rsidR="001C21A1" w:rsidRDefault="001C21A1" w:rsidP="001C21A1">
      <w:pPr>
        <w:pStyle w:val="dcr-xc4rat"/>
        <w:shd w:val="clear" w:color="auto" w:fill="FFFFFF"/>
        <w:spacing w:before="0" w:beforeAutospacing="0" w:after="0" w:afterAutospacing="0"/>
        <w:textAlignment w:val="baseline"/>
        <w:rPr>
          <w:rFonts w:ascii="Georgia" w:hAnsi="Georgia"/>
          <w:b/>
          <w:bCs/>
          <w:color w:val="222222"/>
          <w:shd w:val="clear" w:color="auto" w:fill="F5F5F5"/>
        </w:rPr>
      </w:pPr>
    </w:p>
    <w:p w14:paraId="352F3AA6" w14:textId="77777777" w:rsidR="001C21A1" w:rsidRPr="00EE0964" w:rsidRDefault="001C21A1" w:rsidP="001C21A1">
      <w:pPr>
        <w:pStyle w:val="dcr-xc4rat"/>
        <w:shd w:val="clear" w:color="auto" w:fill="FFFFFF"/>
        <w:spacing w:before="0" w:beforeAutospacing="0" w:after="0" w:afterAutospacing="0"/>
        <w:textAlignment w:val="baseline"/>
        <w:rPr>
          <w:rFonts w:ascii="Georgia" w:hAnsi="Georgia" w:cs="Helvetica"/>
          <w:color w:val="141414"/>
        </w:rPr>
      </w:pPr>
      <w:r w:rsidRPr="00EE0964">
        <w:rPr>
          <w:rFonts w:ascii="Georgia" w:hAnsi="Georgia" w:cs="Arial"/>
          <w:b/>
          <w:bCs/>
          <w:color w:val="000000"/>
          <w:shd w:val="clear" w:color="auto" w:fill="FFFFFF"/>
        </w:rPr>
        <w:t>The Environment</w:t>
      </w:r>
      <w:r w:rsidRPr="00EE0964">
        <w:rPr>
          <w:rFonts w:ascii="Georgia" w:hAnsi="Georgia" w:cs="Arial"/>
          <w:color w:val="000000"/>
          <w:shd w:val="clear" w:color="auto" w:fill="FFFFFF"/>
        </w:rPr>
        <w:t xml:space="preserve"> - </w:t>
      </w:r>
      <w:r>
        <w:rPr>
          <w:rFonts w:ascii="Georgia" w:hAnsi="Georgia" w:cs="Arial"/>
          <w:color w:val="000000"/>
          <w:shd w:val="clear" w:color="auto" w:fill="FFFFFF"/>
        </w:rPr>
        <w:t xml:space="preserve">pray for </w:t>
      </w:r>
      <w:r w:rsidRPr="00EE0964">
        <w:rPr>
          <w:rFonts w:ascii="Georgia" w:hAnsi="Georgia" w:cs="Arial"/>
          <w:color w:val="000000"/>
          <w:shd w:val="clear" w:color="auto" w:fill="FFFFFF"/>
        </w:rPr>
        <w:t>the environment to be higher on the political agenda</w:t>
      </w:r>
      <w:r>
        <w:rPr>
          <w:rFonts w:ascii="Georgia" w:hAnsi="Georgia" w:cs="Arial"/>
          <w:color w:val="000000"/>
          <w:shd w:val="clear" w:color="auto" w:fill="FFFFFF"/>
        </w:rPr>
        <w:t xml:space="preserve">. For </w:t>
      </w:r>
      <w:proofErr w:type="gramStart"/>
      <w:r>
        <w:rPr>
          <w:rFonts w:ascii="Georgia" w:hAnsi="Georgia" w:cs="Arial"/>
          <w:color w:val="000000"/>
          <w:shd w:val="clear" w:color="auto" w:fill="FFFFFF"/>
        </w:rPr>
        <w:t>instance</w:t>
      </w:r>
      <w:proofErr w:type="gramEnd"/>
      <w:r>
        <w:rPr>
          <w:rFonts w:ascii="Georgia" w:hAnsi="Georgia" w:cs="Arial"/>
          <w:color w:val="000000"/>
          <w:shd w:val="clear" w:color="auto" w:fill="FFFFFF"/>
        </w:rPr>
        <w:t xml:space="preserve"> to bring back lost wildlife, to end river pollution, to fund wildlife-friendly farming, to green our communities and tackle the Climate Emergency (ideas from Jenny Bennion, Lancs Wildlife Trust).</w:t>
      </w:r>
    </w:p>
    <w:p w14:paraId="6FE9C7F2" w14:textId="77777777" w:rsidR="001C21A1" w:rsidRDefault="001C21A1" w:rsidP="001C21A1">
      <w:pPr>
        <w:pStyle w:val="dcr-xc4rat"/>
        <w:shd w:val="clear" w:color="auto" w:fill="FFFFFF"/>
        <w:spacing w:before="0" w:beforeAutospacing="0" w:after="0" w:afterAutospacing="0"/>
        <w:textAlignment w:val="baseline"/>
        <w:rPr>
          <w:rFonts w:ascii="Georgia" w:hAnsi="Georgia" w:cs="Helvetica"/>
          <w:b/>
          <w:bCs/>
          <w:color w:val="141414"/>
        </w:rPr>
      </w:pPr>
    </w:p>
    <w:p w14:paraId="76A8805A" w14:textId="77777777" w:rsidR="001C21A1" w:rsidRDefault="001C21A1" w:rsidP="001C21A1">
      <w:pPr>
        <w:pStyle w:val="dcr-xc4rat"/>
        <w:shd w:val="clear" w:color="auto" w:fill="FFFFFF"/>
        <w:spacing w:before="0" w:beforeAutospacing="0" w:after="0" w:afterAutospacing="0"/>
        <w:textAlignment w:val="baseline"/>
        <w:rPr>
          <w:rFonts w:ascii="Georgia" w:hAnsi="Georgia" w:cs="Helvetica"/>
          <w:color w:val="141414"/>
        </w:rPr>
      </w:pPr>
      <w:r>
        <w:rPr>
          <w:rFonts w:ascii="Georgia" w:hAnsi="Georgia" w:cs="Helvetica"/>
          <w:b/>
          <w:bCs/>
          <w:color w:val="141414"/>
        </w:rPr>
        <w:t>A New Constituency</w:t>
      </w:r>
      <w:r w:rsidRPr="005D2717">
        <w:rPr>
          <w:rFonts w:ascii="Georgia" w:hAnsi="Georgia" w:cs="Helvetica"/>
          <w:b/>
          <w:bCs/>
          <w:color w:val="141414"/>
        </w:rPr>
        <w:t>.</w:t>
      </w:r>
      <w:r>
        <w:rPr>
          <w:rFonts w:ascii="Georgia" w:hAnsi="Georgia" w:cs="Helvetica"/>
          <w:b/>
          <w:bCs/>
          <w:color w:val="141414"/>
        </w:rPr>
        <w:t xml:space="preserve"> </w:t>
      </w:r>
      <w:r>
        <w:rPr>
          <w:rFonts w:ascii="Georgia" w:hAnsi="Georgia" w:cs="Helvetica"/>
          <w:color w:val="141414"/>
        </w:rPr>
        <w:t>The Boundary Commission have recommended that Clitheroe and the Whalley area be included in a new Pendle and Clitheroe Constituency instead of Ribble Valley. Give thanks that the matter has been fully implemented before the next General Election.</w:t>
      </w:r>
    </w:p>
    <w:p w14:paraId="3950FD33" w14:textId="77777777" w:rsidR="001C21A1" w:rsidRDefault="001C21A1" w:rsidP="001C21A1">
      <w:pPr>
        <w:pStyle w:val="NormalWeb"/>
        <w:shd w:val="clear" w:color="auto" w:fill="FFFFFF"/>
        <w:spacing w:before="120" w:beforeAutospacing="0" w:after="120" w:afterAutospacing="0"/>
        <w:rPr>
          <w:rFonts w:ascii="Georgia" w:hAnsi="Georgia" w:cs="Arial"/>
          <w:color w:val="202122"/>
        </w:rPr>
      </w:pPr>
      <w:r>
        <w:rPr>
          <w:rFonts w:ascii="Georgia" w:hAnsi="Georgia" w:cs="Helvetica"/>
          <w:b/>
          <w:bCs/>
          <w:color w:val="141414"/>
        </w:rPr>
        <w:t>Prospective Candidates for the Pendle and Clitheroe Constituency</w:t>
      </w:r>
      <w:r w:rsidRPr="00CB080A">
        <w:rPr>
          <w:rFonts w:ascii="Georgia" w:hAnsi="Georgia" w:cs="Helvetica"/>
          <w:b/>
          <w:bCs/>
          <w:color w:val="141414"/>
        </w:rPr>
        <w:t xml:space="preserve"> </w:t>
      </w:r>
      <w:r>
        <w:rPr>
          <w:rFonts w:ascii="Georgia" w:hAnsi="Georgia" w:cs="Helvetica"/>
          <w:b/>
          <w:bCs/>
          <w:color w:val="141414"/>
        </w:rPr>
        <w:t>–</w:t>
      </w:r>
      <w:r w:rsidRPr="00CB080A">
        <w:rPr>
          <w:rFonts w:ascii="Georgia" w:hAnsi="Georgia" w:cs="Helvetica"/>
          <w:b/>
          <w:bCs/>
          <w:color w:val="141414"/>
        </w:rPr>
        <w:t xml:space="preserve"> </w:t>
      </w:r>
      <w:r>
        <w:rPr>
          <w:rFonts w:ascii="Georgia" w:hAnsi="Georgia" w:cs="Arial"/>
          <w:color w:val="202122"/>
        </w:rPr>
        <w:t>we pray that You will</w:t>
      </w:r>
      <w:r w:rsidRPr="003D5E46">
        <w:rPr>
          <w:rFonts w:ascii="Georgia" w:hAnsi="Georgia" w:cs="Arial"/>
          <w:color w:val="202122"/>
        </w:rPr>
        <w:t xml:space="preserve"> </w:t>
      </w:r>
      <w:r>
        <w:rPr>
          <w:rFonts w:ascii="Georgia" w:hAnsi="Georgia" w:cs="Arial"/>
          <w:color w:val="202122"/>
        </w:rPr>
        <w:t>r</w:t>
      </w:r>
      <w:r w:rsidRPr="009E5837">
        <w:rPr>
          <w:rFonts w:ascii="Georgia" w:hAnsi="Georgia" w:cs="Arial"/>
          <w:color w:val="202122"/>
        </w:rPr>
        <w:t xml:space="preserve">aise up men </w:t>
      </w:r>
      <w:r>
        <w:rPr>
          <w:rFonts w:ascii="Georgia" w:hAnsi="Georgia" w:cs="Arial"/>
          <w:color w:val="202122"/>
        </w:rPr>
        <w:t>and</w:t>
      </w:r>
      <w:r w:rsidRPr="009E5837">
        <w:rPr>
          <w:rFonts w:ascii="Georgia" w:hAnsi="Georgia" w:cs="Arial"/>
          <w:color w:val="202122"/>
        </w:rPr>
        <w:t xml:space="preserve"> women of wisdom, </w:t>
      </w:r>
      <w:r>
        <w:rPr>
          <w:rFonts w:ascii="Georgia" w:hAnsi="Georgia" w:cs="Arial"/>
          <w:color w:val="202122"/>
        </w:rPr>
        <w:t xml:space="preserve">honesty and </w:t>
      </w:r>
      <w:r w:rsidRPr="009E5837">
        <w:rPr>
          <w:rFonts w:ascii="Georgia" w:hAnsi="Georgia" w:cs="Arial"/>
          <w:color w:val="202122"/>
        </w:rPr>
        <w:t xml:space="preserve">courage </w:t>
      </w:r>
      <w:r>
        <w:rPr>
          <w:rFonts w:ascii="Georgia" w:hAnsi="Georgia" w:cs="Arial"/>
          <w:color w:val="202122"/>
        </w:rPr>
        <w:t>as prospective candidates.  We pray</w:t>
      </w:r>
      <w:r w:rsidRPr="003D5E46">
        <w:rPr>
          <w:rFonts w:ascii="Georgia" w:hAnsi="Georgia" w:cs="Arial"/>
          <w:color w:val="202122"/>
        </w:rPr>
        <w:t xml:space="preserve"> </w:t>
      </w:r>
      <w:r>
        <w:rPr>
          <w:rFonts w:ascii="Georgia" w:hAnsi="Georgia" w:cs="Arial"/>
          <w:color w:val="202122"/>
        </w:rPr>
        <w:t>that they</w:t>
      </w:r>
      <w:r w:rsidRPr="009E5837">
        <w:rPr>
          <w:rFonts w:ascii="Georgia" w:hAnsi="Georgia" w:cs="Arial"/>
          <w:color w:val="202122"/>
        </w:rPr>
        <w:t xml:space="preserve"> will apply Christian values in </w:t>
      </w:r>
      <w:r>
        <w:rPr>
          <w:rFonts w:ascii="Georgia" w:hAnsi="Georgia" w:cs="Arial"/>
          <w:color w:val="202122"/>
        </w:rPr>
        <w:t>all their decisions.  Give us wisdom to choose the best one.</w:t>
      </w:r>
    </w:p>
    <w:p w14:paraId="730E54C8" w14:textId="77777777" w:rsidR="001C21A1" w:rsidRDefault="001C21A1" w:rsidP="001C21A1">
      <w:pPr>
        <w:pStyle w:val="dcr-xc4rat"/>
        <w:shd w:val="clear" w:color="auto" w:fill="FFFFFF"/>
        <w:spacing w:before="0" w:beforeAutospacing="0" w:after="0" w:afterAutospacing="0"/>
        <w:textAlignment w:val="baseline"/>
        <w:rPr>
          <w:rFonts w:ascii="Georgia" w:hAnsi="Georgia" w:cs="Helvetica"/>
          <w:color w:val="141414"/>
        </w:rPr>
      </w:pPr>
      <w:r>
        <w:rPr>
          <w:rFonts w:ascii="Georgia" w:hAnsi="Georgia" w:cs="Helvetica"/>
          <w:b/>
          <w:bCs/>
          <w:color w:val="141414"/>
        </w:rPr>
        <w:t xml:space="preserve">Practical </w:t>
      </w:r>
      <w:r w:rsidRPr="00692A7F">
        <w:rPr>
          <w:rFonts w:ascii="Georgia" w:hAnsi="Georgia" w:cs="Helvetica"/>
          <w:b/>
          <w:bCs/>
          <w:color w:val="141414"/>
        </w:rPr>
        <w:t>Involvement.</w:t>
      </w:r>
      <w:r>
        <w:rPr>
          <w:rFonts w:ascii="Georgia" w:hAnsi="Georgia" w:cs="Helvetica"/>
          <w:b/>
          <w:bCs/>
          <w:color w:val="141414"/>
        </w:rPr>
        <w:t xml:space="preserve"> </w:t>
      </w:r>
      <w:r w:rsidRPr="00692A7F">
        <w:rPr>
          <w:rFonts w:ascii="Georgia" w:hAnsi="Georgia" w:cs="Helvetica"/>
          <w:color w:val="141414"/>
        </w:rPr>
        <w:t>God Our Saviour</w:t>
      </w:r>
      <w:r>
        <w:rPr>
          <w:rFonts w:ascii="Georgia" w:hAnsi="Georgia" w:cs="Helvetica"/>
          <w:color w:val="141414"/>
        </w:rPr>
        <w:t>, your Word urges ‘petitions, prayers, intercessions and thanksgiving to be made for all people – for kings, and all those in authority, that we may live peaceful and quiet lives in all godliness and holiness.’  Please help us to put our prayers into action with practical and political involvement, as You guide us by your wisdom. Amen.</w:t>
      </w:r>
    </w:p>
    <w:p w14:paraId="07D772E6" w14:textId="77777777" w:rsidR="001C21A1" w:rsidRDefault="001C21A1" w:rsidP="001C21A1">
      <w:pPr>
        <w:pStyle w:val="dcr-xc4rat"/>
        <w:shd w:val="clear" w:color="auto" w:fill="FFFFFF"/>
        <w:spacing w:before="0" w:beforeAutospacing="0" w:after="0" w:afterAutospacing="0"/>
        <w:textAlignment w:val="baseline"/>
        <w:rPr>
          <w:rFonts w:ascii="Georgia" w:hAnsi="Georgia" w:cs="Helvetica"/>
          <w:color w:val="141414"/>
        </w:rPr>
      </w:pPr>
    </w:p>
    <w:p w14:paraId="6F5F86F1" w14:textId="77777777" w:rsidR="001C21A1" w:rsidRDefault="001C21A1" w:rsidP="001C21A1">
      <w:pPr>
        <w:pStyle w:val="ssrcss-1q0x1qg-paragraph"/>
        <w:shd w:val="clear" w:color="auto" w:fill="FFFFFF"/>
        <w:spacing w:before="0" w:beforeAutospacing="0" w:after="0" w:afterAutospacing="0"/>
        <w:textAlignment w:val="baseline"/>
        <w:rPr>
          <w:rFonts w:ascii="Georgia" w:hAnsi="Georgia" w:cs="Helvetica"/>
          <w:color w:val="141414"/>
        </w:rPr>
      </w:pPr>
      <w:r w:rsidRPr="005F57A7">
        <w:rPr>
          <w:rFonts w:ascii="Georgia" w:hAnsi="Georgia"/>
          <w:b/>
          <w:bCs/>
        </w:rPr>
        <w:t>COP28</w:t>
      </w:r>
      <w:r w:rsidRPr="002110E6">
        <w:rPr>
          <w:rFonts w:ascii="Georgia" w:hAnsi="Georgia"/>
        </w:rPr>
        <w:t xml:space="preserve"> (Conference of the Parties)</w:t>
      </w:r>
      <w:r>
        <w:rPr>
          <w:rFonts w:ascii="Georgia" w:hAnsi="Georgia"/>
        </w:rPr>
        <w:t xml:space="preserve"> took</w:t>
      </w:r>
      <w:r>
        <w:rPr>
          <w:rFonts w:ascii="Georgia" w:hAnsi="Georgia" w:cs="Helvetica"/>
          <w:color w:val="141414"/>
        </w:rPr>
        <w:t xml:space="preserve"> place </w:t>
      </w:r>
      <w:r w:rsidRPr="002110E6">
        <w:rPr>
          <w:rFonts w:ascii="Georgia" w:hAnsi="Georgia" w:cs="Helvetica"/>
          <w:color w:val="141414"/>
        </w:rPr>
        <w:t xml:space="preserve">in Dubai </w:t>
      </w:r>
      <w:r>
        <w:rPr>
          <w:rFonts w:ascii="Georgia" w:hAnsi="Georgia" w:cs="Helvetica"/>
          <w:color w:val="141414"/>
        </w:rPr>
        <w:t>from 30</w:t>
      </w:r>
      <w:r w:rsidRPr="006E624A">
        <w:rPr>
          <w:rFonts w:ascii="Georgia" w:hAnsi="Georgia" w:cs="Helvetica"/>
          <w:color w:val="141414"/>
          <w:vertAlign w:val="superscript"/>
        </w:rPr>
        <w:t>th</w:t>
      </w:r>
      <w:r>
        <w:rPr>
          <w:rFonts w:ascii="Georgia" w:hAnsi="Georgia" w:cs="Helvetica"/>
          <w:color w:val="141414"/>
        </w:rPr>
        <w:t xml:space="preserve"> </w:t>
      </w:r>
      <w:r w:rsidRPr="002110E6">
        <w:rPr>
          <w:rFonts w:ascii="Georgia" w:hAnsi="Georgia" w:cs="Helvetica"/>
          <w:color w:val="141414"/>
        </w:rPr>
        <w:t>November</w:t>
      </w:r>
      <w:r>
        <w:rPr>
          <w:rFonts w:ascii="Georgia" w:hAnsi="Georgia" w:cs="Helvetica"/>
          <w:color w:val="141414"/>
        </w:rPr>
        <w:t xml:space="preserve"> to 12</w:t>
      </w:r>
      <w:r w:rsidRPr="006E624A">
        <w:rPr>
          <w:rFonts w:ascii="Georgia" w:hAnsi="Georgia" w:cs="Helvetica"/>
          <w:color w:val="141414"/>
          <w:vertAlign w:val="superscript"/>
        </w:rPr>
        <w:t>th</w:t>
      </w:r>
      <w:r>
        <w:rPr>
          <w:rFonts w:ascii="Georgia" w:hAnsi="Georgia" w:cs="Helvetica"/>
          <w:color w:val="141414"/>
        </w:rPr>
        <w:t xml:space="preserve"> December.   The</w:t>
      </w:r>
      <w:r w:rsidRPr="002110E6">
        <w:rPr>
          <w:rFonts w:ascii="Georgia" w:hAnsi="Georgia" w:cs="Helvetica"/>
          <w:color w:val="141414"/>
        </w:rPr>
        <w:t xml:space="preserve"> hosts</w:t>
      </w:r>
      <w:r>
        <w:rPr>
          <w:rFonts w:ascii="Georgia" w:hAnsi="Georgia" w:cs="Helvetica"/>
          <w:color w:val="141414"/>
        </w:rPr>
        <w:t xml:space="preserve"> were</w:t>
      </w:r>
      <w:r w:rsidRPr="002110E6">
        <w:rPr>
          <w:rFonts w:ascii="Georgia" w:hAnsi="Georgia" w:cs="Helvetica"/>
          <w:color w:val="141414"/>
        </w:rPr>
        <w:t xml:space="preserve"> the</w:t>
      </w:r>
      <w:r>
        <w:rPr>
          <w:rFonts w:ascii="Georgia" w:hAnsi="Georgia" w:cs="Helvetica"/>
          <w:color w:val="141414"/>
        </w:rPr>
        <w:t xml:space="preserve"> United Arab Emirates. Therefore, we must give thanks for the beneficial results and pray that all the members, especially the UK government, will live up to their promises.</w:t>
      </w:r>
    </w:p>
    <w:p w14:paraId="3EC8BDE4" w14:textId="77777777" w:rsidR="001C21A1" w:rsidRDefault="001C21A1" w:rsidP="001C21A1">
      <w:pPr>
        <w:pStyle w:val="ssrcss-1q0x1qg-paragraph"/>
        <w:shd w:val="clear" w:color="auto" w:fill="FFFFFF"/>
        <w:spacing w:before="0" w:beforeAutospacing="0" w:after="0" w:afterAutospacing="0"/>
        <w:textAlignment w:val="baseline"/>
        <w:rPr>
          <w:rFonts w:ascii="Georgia" w:hAnsi="Georgia" w:cs="Helvetica"/>
          <w:color w:val="141414"/>
        </w:rPr>
      </w:pPr>
    </w:p>
    <w:p w14:paraId="3629B4DC" w14:textId="53803847" w:rsidR="001C21A1" w:rsidRPr="0088732B" w:rsidRDefault="001C21A1" w:rsidP="001C21A1">
      <w:pPr>
        <w:pStyle w:val="ssrcss-1q0x1qg-paragraph"/>
        <w:shd w:val="clear" w:color="auto" w:fill="FFFFFF"/>
        <w:spacing w:before="0" w:beforeAutospacing="0" w:after="0" w:afterAutospacing="0"/>
        <w:textAlignment w:val="baseline"/>
        <w:rPr>
          <w:rFonts w:ascii="Georgia" w:hAnsi="Georgia" w:cs="Helvetica"/>
          <w:color w:val="141414"/>
        </w:rPr>
      </w:pPr>
      <w:r>
        <w:rPr>
          <w:rFonts w:ascii="Georgia" w:hAnsi="Georgia" w:cs="Helvetica"/>
          <w:color w:val="141414"/>
        </w:rPr>
        <w:t xml:space="preserve">Closer to home – </w:t>
      </w:r>
      <w:r w:rsidRPr="0088732B">
        <w:rPr>
          <w:rFonts w:ascii="Georgia" w:hAnsi="Georgia" w:cs="Helvetica"/>
          <w:b/>
          <w:bCs/>
          <w:color w:val="141414"/>
        </w:rPr>
        <w:t>Trinity Eco Community Garden</w:t>
      </w:r>
      <w:r>
        <w:rPr>
          <w:rFonts w:ascii="Georgia" w:hAnsi="Georgia" w:cs="Helvetica"/>
          <w:b/>
          <w:bCs/>
          <w:color w:val="141414"/>
        </w:rPr>
        <w:t>,</w:t>
      </w:r>
      <w:r>
        <w:rPr>
          <w:rFonts w:ascii="Georgia" w:hAnsi="Georgia" w:cs="Helvetica"/>
          <w:color w:val="141414"/>
        </w:rPr>
        <w:t xml:space="preserve"> give thanks for all the people who have volunteered to help set up and work in this garden. Bless, enthuse and empower them.  Pray that funding</w:t>
      </w:r>
      <w:r w:rsidR="00FC7C41">
        <w:rPr>
          <w:rFonts w:ascii="Georgia" w:hAnsi="Georgia" w:cs="Helvetica"/>
          <w:color w:val="141414"/>
        </w:rPr>
        <w:t xml:space="preserve"> fo</w:t>
      </w:r>
      <w:r w:rsidR="00983AAA">
        <w:rPr>
          <w:rFonts w:ascii="Georgia" w:hAnsi="Georgia" w:cs="Helvetica"/>
          <w:color w:val="141414"/>
        </w:rPr>
        <w:t>r</w:t>
      </w:r>
      <w:r w:rsidR="00FC7C41">
        <w:rPr>
          <w:rFonts w:ascii="Georgia" w:hAnsi="Georgia" w:cs="Helvetica"/>
          <w:color w:val="141414"/>
        </w:rPr>
        <w:t xml:space="preserve"> the “gard</w:t>
      </w:r>
      <w:r w:rsidR="001528FC">
        <w:rPr>
          <w:rFonts w:ascii="Georgia" w:hAnsi="Georgia" w:cs="Helvetica"/>
          <w:color w:val="141414"/>
        </w:rPr>
        <w:t>en</w:t>
      </w:r>
      <w:r w:rsidR="00FC7C41">
        <w:rPr>
          <w:rFonts w:ascii="Georgia" w:hAnsi="Georgia" w:cs="Helvetica"/>
          <w:color w:val="141414"/>
        </w:rPr>
        <w:t>”</w:t>
      </w:r>
      <w:r>
        <w:rPr>
          <w:rFonts w:ascii="Georgia" w:hAnsi="Georgia" w:cs="Helvetica"/>
          <w:color w:val="141414"/>
        </w:rPr>
        <w:t xml:space="preserve"> will be forthcoming.  Pray for the groups who may be involved like Natural England, the Ribble Rivers Trust and others.  Pray for the Eco Group members involved in bringing the project to fruition, that they will have the necessary skills and wisdom needed.</w:t>
      </w:r>
    </w:p>
    <w:p w14:paraId="790C3E60" w14:textId="77777777" w:rsidR="001C21A1" w:rsidRPr="0088732B" w:rsidRDefault="001C21A1" w:rsidP="001C21A1">
      <w:pPr>
        <w:pStyle w:val="ssrcss-1q0x1qg-paragraph"/>
        <w:shd w:val="clear" w:color="auto" w:fill="FFFFFF"/>
        <w:spacing w:before="0" w:beforeAutospacing="0" w:after="0" w:afterAutospacing="0"/>
        <w:textAlignment w:val="baseline"/>
        <w:rPr>
          <w:rFonts w:ascii="Georgia" w:hAnsi="Georgia" w:cs="Helvetica"/>
          <w:b/>
          <w:bCs/>
          <w:color w:val="141414"/>
        </w:rPr>
      </w:pPr>
    </w:p>
    <w:p w14:paraId="65C1DCA3" w14:textId="77777777" w:rsidR="001C21A1" w:rsidRDefault="001C21A1" w:rsidP="001C21A1">
      <w:pPr>
        <w:pStyle w:val="ssrcss-1q0x1qg-paragraph"/>
        <w:shd w:val="clear" w:color="auto" w:fill="FFFFFF"/>
        <w:spacing w:before="0" w:beforeAutospacing="0" w:after="0" w:afterAutospacing="0"/>
        <w:textAlignment w:val="baseline"/>
        <w:rPr>
          <w:rFonts w:ascii="Georgia" w:hAnsi="Georgia" w:cs="Helvetica"/>
          <w:color w:val="141414"/>
        </w:rPr>
      </w:pPr>
      <w:r>
        <w:rPr>
          <w:rFonts w:ascii="Georgia" w:hAnsi="Georgia" w:cs="Helvetica"/>
          <w:color w:val="141414"/>
        </w:rPr>
        <w:t>“Dear God, thank you for the beautiful world you have given us and for the animals that make us smile.  Lord, help us save our planet.  Amen”</w:t>
      </w:r>
    </w:p>
    <w:p w14:paraId="593A4B7B" w14:textId="77777777" w:rsidR="001C21A1" w:rsidRPr="002110E6" w:rsidRDefault="001C21A1" w:rsidP="001C21A1">
      <w:pPr>
        <w:pStyle w:val="ssrcss-1q0x1qg-paragraph"/>
        <w:shd w:val="clear" w:color="auto" w:fill="FFFFFF"/>
        <w:spacing w:before="0" w:beforeAutospacing="0" w:after="0" w:afterAutospacing="0"/>
        <w:textAlignment w:val="baseline"/>
        <w:rPr>
          <w:rFonts w:ascii="Georgia" w:hAnsi="Georgia" w:cs="Helvetica"/>
          <w:color w:val="141414"/>
        </w:rPr>
      </w:pPr>
      <w:r w:rsidRPr="00E61F25">
        <w:rPr>
          <w:rFonts w:ascii="Georgia" w:hAnsi="Georgia"/>
          <w:i/>
          <w:iCs/>
        </w:rPr>
        <w:t>(Prayer from the ‘The Earth is the Lord’s’, Methodist Prayer Handbook, 2020/</w:t>
      </w:r>
      <w:proofErr w:type="gramStart"/>
      <w:r>
        <w:rPr>
          <w:rFonts w:ascii="Georgia" w:hAnsi="Georgia"/>
          <w:i/>
          <w:iCs/>
        </w:rPr>
        <w:t>20</w:t>
      </w:r>
      <w:r w:rsidRPr="00E61F25">
        <w:rPr>
          <w:rFonts w:ascii="Georgia" w:hAnsi="Georgia"/>
          <w:i/>
          <w:iCs/>
        </w:rPr>
        <w:t>21,</w:t>
      </w:r>
      <w:r>
        <w:rPr>
          <w:rFonts w:ascii="Georgia" w:hAnsi="Georgia"/>
          <w:i/>
          <w:iCs/>
        </w:rPr>
        <w:t xml:space="preserve">   </w:t>
      </w:r>
      <w:proofErr w:type="gramEnd"/>
      <w:r>
        <w:rPr>
          <w:rFonts w:ascii="Georgia" w:hAnsi="Georgia"/>
          <w:i/>
          <w:iCs/>
        </w:rPr>
        <w:t xml:space="preserve">                     </w:t>
      </w:r>
      <w:r w:rsidRPr="00E61F25">
        <w:rPr>
          <w:rFonts w:ascii="Georgia" w:hAnsi="Georgia"/>
          <w:i/>
          <w:iCs/>
        </w:rPr>
        <w:t xml:space="preserve"> by </w:t>
      </w:r>
      <w:r>
        <w:rPr>
          <w:rFonts w:ascii="Georgia" w:hAnsi="Georgia"/>
          <w:i/>
          <w:iCs/>
        </w:rPr>
        <w:t>Ava, pupil, St Andrew’s Methodist Primary School, Manchester.)</w:t>
      </w:r>
    </w:p>
    <w:p w14:paraId="2C6E8799" w14:textId="77777777" w:rsidR="001C21A1" w:rsidRDefault="001C21A1" w:rsidP="001C21A1">
      <w:pPr>
        <w:pStyle w:val="dcr-xc4rat"/>
        <w:shd w:val="clear" w:color="auto" w:fill="FFFFFF"/>
        <w:spacing w:before="0" w:beforeAutospacing="0" w:after="0" w:afterAutospacing="0"/>
        <w:textAlignment w:val="baseline"/>
        <w:rPr>
          <w:rFonts w:ascii="Georgia" w:hAnsi="Georgia"/>
          <w:color w:val="222222"/>
          <w:shd w:val="clear" w:color="auto" w:fill="F5F5F5"/>
        </w:rPr>
      </w:pPr>
    </w:p>
    <w:p w14:paraId="2754D139" w14:textId="77777777" w:rsidR="001C21A1" w:rsidRDefault="001C21A1" w:rsidP="001C21A1">
      <w:pPr>
        <w:pStyle w:val="NormalWeb"/>
        <w:shd w:val="clear" w:color="auto" w:fill="FFFFFF"/>
        <w:spacing w:before="0" w:beforeAutospacing="0" w:after="240" w:afterAutospacing="0"/>
        <w:rPr>
          <w:rFonts w:ascii="Libre Baskerville" w:hAnsi="Libre Baskerville"/>
          <w:color w:val="202020"/>
          <w:sz w:val="23"/>
          <w:szCs w:val="23"/>
        </w:rPr>
      </w:pPr>
      <w:r w:rsidRPr="0058152B">
        <w:rPr>
          <w:rFonts w:ascii="Libre Baskerville" w:hAnsi="Libre Baskerville"/>
          <w:color w:val="202020"/>
          <w:sz w:val="23"/>
          <w:szCs w:val="23"/>
        </w:rPr>
        <w:t xml:space="preserve">Archie Whymark, </w:t>
      </w:r>
      <w:r>
        <w:rPr>
          <w:rFonts w:ascii="Libre Baskerville" w:hAnsi="Libre Baskerville"/>
          <w:color w:val="202020"/>
          <w:sz w:val="23"/>
          <w:szCs w:val="23"/>
        </w:rPr>
        <w:t xml:space="preserve">Trinity </w:t>
      </w:r>
      <w:r w:rsidRPr="0058152B">
        <w:rPr>
          <w:rFonts w:ascii="Libre Baskerville" w:hAnsi="Libre Baskerville"/>
          <w:color w:val="202020"/>
          <w:sz w:val="23"/>
          <w:szCs w:val="23"/>
        </w:rPr>
        <w:t>Climate Action Champion</w:t>
      </w:r>
    </w:p>
    <w:sectPr w:rsidR="001C21A1" w:rsidSect="00A26E7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8EF6" w14:textId="77777777" w:rsidR="00906F8D" w:rsidRDefault="00906F8D" w:rsidP="00035552">
      <w:pPr>
        <w:spacing w:after="0" w:line="240" w:lineRule="auto"/>
      </w:pPr>
      <w:r>
        <w:separator/>
      </w:r>
    </w:p>
  </w:endnote>
  <w:endnote w:type="continuationSeparator" w:id="0">
    <w:p w14:paraId="756B8C38" w14:textId="77777777" w:rsidR="00906F8D" w:rsidRDefault="00906F8D" w:rsidP="0003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E8C" w14:textId="77777777" w:rsidR="00750932" w:rsidRDefault="0075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7CA" w14:textId="77777777" w:rsidR="003340DC" w:rsidRDefault="003340DC" w:rsidP="00035552">
    <w:pPr>
      <w:pStyle w:val="Footer"/>
      <w:jc w:val="right"/>
      <w:rPr>
        <w:rFonts w:eastAsia="Times New Roman"/>
      </w:rPr>
    </w:pPr>
    <w:r>
      <w:rPr>
        <w:rFonts w:eastAsia="Times New Roman"/>
      </w:rPr>
      <w:t>continued</w:t>
    </w:r>
  </w:p>
  <w:p w14:paraId="30796396" w14:textId="1CA85E21" w:rsidR="00035552" w:rsidRPr="00035552" w:rsidRDefault="00035552" w:rsidP="00035552">
    <w:pPr>
      <w:pStyle w:val="Footer"/>
      <w:jc w:val="righ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DE5F" w14:textId="5046821C" w:rsidR="00035552" w:rsidRPr="00CC0A91" w:rsidRDefault="00035552" w:rsidP="00CC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46C2" w14:textId="77777777" w:rsidR="00906F8D" w:rsidRDefault="00906F8D" w:rsidP="00035552">
      <w:pPr>
        <w:spacing w:after="0" w:line="240" w:lineRule="auto"/>
      </w:pPr>
      <w:r>
        <w:separator/>
      </w:r>
    </w:p>
  </w:footnote>
  <w:footnote w:type="continuationSeparator" w:id="0">
    <w:p w14:paraId="60DE4ACA" w14:textId="77777777" w:rsidR="00906F8D" w:rsidRDefault="00906F8D" w:rsidP="0003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4FAC" w14:textId="77777777" w:rsidR="00750932" w:rsidRDefault="0075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EC73" w14:textId="77777777" w:rsidR="00750932" w:rsidRDefault="0075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BB77" w14:textId="77777777" w:rsidR="00750932" w:rsidRDefault="0075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25A"/>
    <w:multiLevelType w:val="hybridMultilevel"/>
    <w:tmpl w:val="021AE9B8"/>
    <w:lvl w:ilvl="0" w:tplc="1E621CE0">
      <w:start w:val="2"/>
      <w:numFmt w:val="lowerLetter"/>
      <w:lvlText w:val="(%1)"/>
      <w:lvlJc w:val="left"/>
      <w:pPr>
        <w:ind w:left="1353" w:hanging="360"/>
      </w:pPr>
      <w:rPr>
        <w:rFonts w:hint="default"/>
        <w:color w:val="auto"/>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 w15:restartNumberingAfterBreak="0">
    <w:nsid w:val="244647B8"/>
    <w:multiLevelType w:val="hybridMultilevel"/>
    <w:tmpl w:val="AD2E3C10"/>
    <w:lvl w:ilvl="0" w:tplc="2A381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F4905"/>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BF6BA3"/>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6D5065"/>
    <w:multiLevelType w:val="hybridMultilevel"/>
    <w:tmpl w:val="08F4F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4725D"/>
    <w:multiLevelType w:val="hybridMultilevel"/>
    <w:tmpl w:val="887C7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F66B1"/>
    <w:multiLevelType w:val="hybridMultilevel"/>
    <w:tmpl w:val="B8123326"/>
    <w:lvl w:ilvl="0" w:tplc="FFFFFFF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7789E"/>
    <w:multiLevelType w:val="hybridMultilevel"/>
    <w:tmpl w:val="47B08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CA540B"/>
    <w:multiLevelType w:val="hybridMultilevel"/>
    <w:tmpl w:val="0D2CD522"/>
    <w:lvl w:ilvl="0" w:tplc="BCB06260">
      <w:start w:val="2"/>
      <w:numFmt w:val="lowerLetter"/>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9" w15:restartNumberingAfterBreak="0">
    <w:nsid w:val="679D4AD6"/>
    <w:multiLevelType w:val="hybridMultilevel"/>
    <w:tmpl w:val="47B08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7E7BC4"/>
    <w:multiLevelType w:val="hybridMultilevel"/>
    <w:tmpl w:val="4894E3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E03FB6"/>
    <w:multiLevelType w:val="hybridMultilevel"/>
    <w:tmpl w:val="0EB24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811F79"/>
    <w:multiLevelType w:val="hybridMultilevel"/>
    <w:tmpl w:val="3B42C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A96F92"/>
    <w:multiLevelType w:val="hybridMultilevel"/>
    <w:tmpl w:val="7CC02F02"/>
    <w:lvl w:ilvl="0" w:tplc="55D2B69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DC7EA0"/>
    <w:multiLevelType w:val="hybridMultilevel"/>
    <w:tmpl w:val="1B4EE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04B49"/>
    <w:multiLevelType w:val="hybridMultilevel"/>
    <w:tmpl w:val="3B42C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576ACA"/>
    <w:multiLevelType w:val="hybridMultilevel"/>
    <w:tmpl w:val="7CC02F0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D81C43"/>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A0035D"/>
    <w:multiLevelType w:val="hybridMultilevel"/>
    <w:tmpl w:val="6AAE2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F71555"/>
    <w:multiLevelType w:val="hybridMultilevel"/>
    <w:tmpl w:val="457C2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FF0465"/>
    <w:multiLevelType w:val="hybridMultilevel"/>
    <w:tmpl w:val="887C7E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6002380">
    <w:abstractNumId w:val="5"/>
  </w:num>
  <w:num w:numId="2" w16cid:durableId="907765029">
    <w:abstractNumId w:val="10"/>
  </w:num>
  <w:num w:numId="3" w16cid:durableId="428430733">
    <w:abstractNumId w:val="0"/>
  </w:num>
  <w:num w:numId="4" w16cid:durableId="966199150">
    <w:abstractNumId w:val="8"/>
  </w:num>
  <w:num w:numId="5" w16cid:durableId="1710102084">
    <w:abstractNumId w:val="2"/>
  </w:num>
  <w:num w:numId="6" w16cid:durableId="316886578">
    <w:abstractNumId w:val="3"/>
  </w:num>
  <w:num w:numId="7" w16cid:durableId="1384871298">
    <w:abstractNumId w:val="17"/>
  </w:num>
  <w:num w:numId="8" w16cid:durableId="943537035">
    <w:abstractNumId w:val="20"/>
  </w:num>
  <w:num w:numId="9" w16cid:durableId="865756879">
    <w:abstractNumId w:val="6"/>
  </w:num>
  <w:num w:numId="10" w16cid:durableId="727388145">
    <w:abstractNumId w:val="13"/>
  </w:num>
  <w:num w:numId="11" w16cid:durableId="1142771263">
    <w:abstractNumId w:val="16"/>
  </w:num>
  <w:num w:numId="12" w16cid:durableId="1904755294">
    <w:abstractNumId w:val="1"/>
  </w:num>
  <w:num w:numId="13" w16cid:durableId="2074113533">
    <w:abstractNumId w:val="11"/>
  </w:num>
  <w:num w:numId="14" w16cid:durableId="284165137">
    <w:abstractNumId w:val="7"/>
  </w:num>
  <w:num w:numId="15" w16cid:durableId="745569361">
    <w:abstractNumId w:val="9"/>
  </w:num>
  <w:num w:numId="16" w16cid:durableId="177696483">
    <w:abstractNumId w:val="4"/>
  </w:num>
  <w:num w:numId="17" w16cid:durableId="2067754288">
    <w:abstractNumId w:val="14"/>
  </w:num>
  <w:num w:numId="18" w16cid:durableId="545676371">
    <w:abstractNumId w:val="18"/>
  </w:num>
  <w:num w:numId="19" w16cid:durableId="1354919335">
    <w:abstractNumId w:val="12"/>
  </w:num>
  <w:num w:numId="20" w16cid:durableId="1073312747">
    <w:abstractNumId w:val="15"/>
  </w:num>
  <w:num w:numId="21" w16cid:durableId="11920373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50"/>
    <w:rsid w:val="00003069"/>
    <w:rsid w:val="00014B8D"/>
    <w:rsid w:val="0001743A"/>
    <w:rsid w:val="000262BD"/>
    <w:rsid w:val="00035552"/>
    <w:rsid w:val="00054201"/>
    <w:rsid w:val="00065BE5"/>
    <w:rsid w:val="00066AAF"/>
    <w:rsid w:val="000706F2"/>
    <w:rsid w:val="00074C9B"/>
    <w:rsid w:val="00093C07"/>
    <w:rsid w:val="00095CF7"/>
    <w:rsid w:val="00096E34"/>
    <w:rsid w:val="000A3A8D"/>
    <w:rsid w:val="000B131F"/>
    <w:rsid w:val="000B77F0"/>
    <w:rsid w:val="000C228F"/>
    <w:rsid w:val="000C6016"/>
    <w:rsid w:val="000C79BC"/>
    <w:rsid w:val="000D4062"/>
    <w:rsid w:val="000D5FD2"/>
    <w:rsid w:val="000D7365"/>
    <w:rsid w:val="000E2B8C"/>
    <w:rsid w:val="000E6989"/>
    <w:rsid w:val="000F0F63"/>
    <w:rsid w:val="000F3639"/>
    <w:rsid w:val="000F4304"/>
    <w:rsid w:val="000F7B4B"/>
    <w:rsid w:val="001010FB"/>
    <w:rsid w:val="001036AB"/>
    <w:rsid w:val="00112DDA"/>
    <w:rsid w:val="001257A4"/>
    <w:rsid w:val="0012666E"/>
    <w:rsid w:val="00127A2A"/>
    <w:rsid w:val="00151AF5"/>
    <w:rsid w:val="001528FC"/>
    <w:rsid w:val="00153BC5"/>
    <w:rsid w:val="0016200E"/>
    <w:rsid w:val="00174E17"/>
    <w:rsid w:val="00194A07"/>
    <w:rsid w:val="001952A3"/>
    <w:rsid w:val="001A217F"/>
    <w:rsid w:val="001A5DD5"/>
    <w:rsid w:val="001A7EFB"/>
    <w:rsid w:val="001C21A1"/>
    <w:rsid w:val="001C6F17"/>
    <w:rsid w:val="001D6B8A"/>
    <w:rsid w:val="001E05A7"/>
    <w:rsid w:val="001F26B9"/>
    <w:rsid w:val="00214993"/>
    <w:rsid w:val="0021541C"/>
    <w:rsid w:val="00216470"/>
    <w:rsid w:val="002323DD"/>
    <w:rsid w:val="002473B9"/>
    <w:rsid w:val="00262226"/>
    <w:rsid w:val="00262966"/>
    <w:rsid w:val="00264352"/>
    <w:rsid w:val="00266541"/>
    <w:rsid w:val="002706ED"/>
    <w:rsid w:val="00271680"/>
    <w:rsid w:val="00276256"/>
    <w:rsid w:val="0027719B"/>
    <w:rsid w:val="00281DE6"/>
    <w:rsid w:val="00284A76"/>
    <w:rsid w:val="002861F3"/>
    <w:rsid w:val="002875DA"/>
    <w:rsid w:val="00293D92"/>
    <w:rsid w:val="00294271"/>
    <w:rsid w:val="00296869"/>
    <w:rsid w:val="002A18A6"/>
    <w:rsid w:val="002A2417"/>
    <w:rsid w:val="002A59C4"/>
    <w:rsid w:val="002A623E"/>
    <w:rsid w:val="002B4549"/>
    <w:rsid w:val="002B661E"/>
    <w:rsid w:val="002C6778"/>
    <w:rsid w:val="002E5EA5"/>
    <w:rsid w:val="002E6FDD"/>
    <w:rsid w:val="002F6ADC"/>
    <w:rsid w:val="003052CE"/>
    <w:rsid w:val="0030628E"/>
    <w:rsid w:val="003119D5"/>
    <w:rsid w:val="003171A2"/>
    <w:rsid w:val="003202BA"/>
    <w:rsid w:val="00324BD5"/>
    <w:rsid w:val="003268FD"/>
    <w:rsid w:val="003306DC"/>
    <w:rsid w:val="003340DC"/>
    <w:rsid w:val="00341ACD"/>
    <w:rsid w:val="0034411D"/>
    <w:rsid w:val="003455CF"/>
    <w:rsid w:val="00346E02"/>
    <w:rsid w:val="00352339"/>
    <w:rsid w:val="00357B6C"/>
    <w:rsid w:val="00361538"/>
    <w:rsid w:val="00366AAC"/>
    <w:rsid w:val="00382DFA"/>
    <w:rsid w:val="00385378"/>
    <w:rsid w:val="003B4D5F"/>
    <w:rsid w:val="003B6074"/>
    <w:rsid w:val="003C2994"/>
    <w:rsid w:val="003D1F83"/>
    <w:rsid w:val="003F3580"/>
    <w:rsid w:val="003F78DB"/>
    <w:rsid w:val="004028AF"/>
    <w:rsid w:val="00411A89"/>
    <w:rsid w:val="0042058E"/>
    <w:rsid w:val="004231EC"/>
    <w:rsid w:val="00431FE7"/>
    <w:rsid w:val="0043371F"/>
    <w:rsid w:val="00434647"/>
    <w:rsid w:val="00440724"/>
    <w:rsid w:val="00441BC8"/>
    <w:rsid w:val="0044388F"/>
    <w:rsid w:val="00445805"/>
    <w:rsid w:val="00446DB1"/>
    <w:rsid w:val="00450348"/>
    <w:rsid w:val="00457AE8"/>
    <w:rsid w:val="00465385"/>
    <w:rsid w:val="00474683"/>
    <w:rsid w:val="00476209"/>
    <w:rsid w:val="00480CA5"/>
    <w:rsid w:val="00483D68"/>
    <w:rsid w:val="0048413B"/>
    <w:rsid w:val="004A10F5"/>
    <w:rsid w:val="004A1A4F"/>
    <w:rsid w:val="004B0B13"/>
    <w:rsid w:val="004B35BB"/>
    <w:rsid w:val="004B4AB6"/>
    <w:rsid w:val="004C6DAB"/>
    <w:rsid w:val="004D20AE"/>
    <w:rsid w:val="004D35A6"/>
    <w:rsid w:val="004D49E7"/>
    <w:rsid w:val="004E4C6D"/>
    <w:rsid w:val="004E5047"/>
    <w:rsid w:val="004F1EF8"/>
    <w:rsid w:val="00510C3C"/>
    <w:rsid w:val="0052718F"/>
    <w:rsid w:val="00542664"/>
    <w:rsid w:val="0054535E"/>
    <w:rsid w:val="005460EE"/>
    <w:rsid w:val="00556D63"/>
    <w:rsid w:val="005713F3"/>
    <w:rsid w:val="005879CA"/>
    <w:rsid w:val="00593318"/>
    <w:rsid w:val="00593A2E"/>
    <w:rsid w:val="005B4429"/>
    <w:rsid w:val="005B544F"/>
    <w:rsid w:val="005B7E95"/>
    <w:rsid w:val="005C08FB"/>
    <w:rsid w:val="005D4B80"/>
    <w:rsid w:val="005D6669"/>
    <w:rsid w:val="005E27DD"/>
    <w:rsid w:val="005E3102"/>
    <w:rsid w:val="005F3205"/>
    <w:rsid w:val="005F55CA"/>
    <w:rsid w:val="0060024F"/>
    <w:rsid w:val="00633B2C"/>
    <w:rsid w:val="00634D89"/>
    <w:rsid w:val="00645A28"/>
    <w:rsid w:val="0064758B"/>
    <w:rsid w:val="00654713"/>
    <w:rsid w:val="00665E80"/>
    <w:rsid w:val="006722ED"/>
    <w:rsid w:val="00675713"/>
    <w:rsid w:val="00677868"/>
    <w:rsid w:val="00680E1B"/>
    <w:rsid w:val="0068434A"/>
    <w:rsid w:val="00687FD2"/>
    <w:rsid w:val="00690693"/>
    <w:rsid w:val="0069581D"/>
    <w:rsid w:val="00697E3B"/>
    <w:rsid w:val="00697F64"/>
    <w:rsid w:val="006A0710"/>
    <w:rsid w:val="006A6D76"/>
    <w:rsid w:val="006B0DC5"/>
    <w:rsid w:val="006B2541"/>
    <w:rsid w:val="006B5202"/>
    <w:rsid w:val="006B7626"/>
    <w:rsid w:val="006B7DED"/>
    <w:rsid w:val="006C7A6E"/>
    <w:rsid w:val="006C7F24"/>
    <w:rsid w:val="006D34E2"/>
    <w:rsid w:val="006E0903"/>
    <w:rsid w:val="006E2E58"/>
    <w:rsid w:val="00700BA6"/>
    <w:rsid w:val="0071006B"/>
    <w:rsid w:val="00716DBC"/>
    <w:rsid w:val="00724115"/>
    <w:rsid w:val="00733031"/>
    <w:rsid w:val="007463C1"/>
    <w:rsid w:val="007508EE"/>
    <w:rsid w:val="00750932"/>
    <w:rsid w:val="007514E2"/>
    <w:rsid w:val="00756F8C"/>
    <w:rsid w:val="00760197"/>
    <w:rsid w:val="0076536A"/>
    <w:rsid w:val="00774176"/>
    <w:rsid w:val="00783852"/>
    <w:rsid w:val="00795D0B"/>
    <w:rsid w:val="00797B9D"/>
    <w:rsid w:val="007A0F98"/>
    <w:rsid w:val="007B3FD2"/>
    <w:rsid w:val="007C02E5"/>
    <w:rsid w:val="007C56F0"/>
    <w:rsid w:val="007C7FA0"/>
    <w:rsid w:val="007D10AA"/>
    <w:rsid w:val="007D35BD"/>
    <w:rsid w:val="007E339B"/>
    <w:rsid w:val="007E5106"/>
    <w:rsid w:val="007E54D6"/>
    <w:rsid w:val="007E6505"/>
    <w:rsid w:val="007F3103"/>
    <w:rsid w:val="007F3159"/>
    <w:rsid w:val="00812677"/>
    <w:rsid w:val="00812BD9"/>
    <w:rsid w:val="00820EDD"/>
    <w:rsid w:val="0082536F"/>
    <w:rsid w:val="008304F4"/>
    <w:rsid w:val="008321D9"/>
    <w:rsid w:val="008326FA"/>
    <w:rsid w:val="00833468"/>
    <w:rsid w:val="00851A21"/>
    <w:rsid w:val="008544D7"/>
    <w:rsid w:val="00861A04"/>
    <w:rsid w:val="00863418"/>
    <w:rsid w:val="008706BD"/>
    <w:rsid w:val="00893239"/>
    <w:rsid w:val="008A2EE0"/>
    <w:rsid w:val="008C17D7"/>
    <w:rsid w:val="008C183B"/>
    <w:rsid w:val="008C7DDC"/>
    <w:rsid w:val="008D1DA0"/>
    <w:rsid w:val="008E1EA4"/>
    <w:rsid w:val="008E5985"/>
    <w:rsid w:val="008F5B8D"/>
    <w:rsid w:val="009050F6"/>
    <w:rsid w:val="00905D5F"/>
    <w:rsid w:val="00906F8D"/>
    <w:rsid w:val="00921762"/>
    <w:rsid w:val="0092267B"/>
    <w:rsid w:val="00924C9E"/>
    <w:rsid w:val="00925512"/>
    <w:rsid w:val="009273A9"/>
    <w:rsid w:val="009332E0"/>
    <w:rsid w:val="0094249B"/>
    <w:rsid w:val="00944919"/>
    <w:rsid w:val="00955790"/>
    <w:rsid w:val="009562E4"/>
    <w:rsid w:val="00965511"/>
    <w:rsid w:val="0097174C"/>
    <w:rsid w:val="00971FEA"/>
    <w:rsid w:val="00983AAA"/>
    <w:rsid w:val="00985709"/>
    <w:rsid w:val="00987823"/>
    <w:rsid w:val="00991137"/>
    <w:rsid w:val="009923C1"/>
    <w:rsid w:val="00997AE6"/>
    <w:rsid w:val="009A1145"/>
    <w:rsid w:val="009A56E7"/>
    <w:rsid w:val="009B1F0B"/>
    <w:rsid w:val="009B5F72"/>
    <w:rsid w:val="00A016A5"/>
    <w:rsid w:val="00A030EF"/>
    <w:rsid w:val="00A04363"/>
    <w:rsid w:val="00A07CF9"/>
    <w:rsid w:val="00A24124"/>
    <w:rsid w:val="00A26E7A"/>
    <w:rsid w:val="00A31049"/>
    <w:rsid w:val="00A31F58"/>
    <w:rsid w:val="00A3203F"/>
    <w:rsid w:val="00A32538"/>
    <w:rsid w:val="00A448A0"/>
    <w:rsid w:val="00A4615F"/>
    <w:rsid w:val="00A531E4"/>
    <w:rsid w:val="00A550D9"/>
    <w:rsid w:val="00A66988"/>
    <w:rsid w:val="00A669D8"/>
    <w:rsid w:val="00A861D5"/>
    <w:rsid w:val="00A91E9D"/>
    <w:rsid w:val="00A95DED"/>
    <w:rsid w:val="00A9629A"/>
    <w:rsid w:val="00AA22FC"/>
    <w:rsid w:val="00AB0643"/>
    <w:rsid w:val="00AB3DF6"/>
    <w:rsid w:val="00AC296E"/>
    <w:rsid w:val="00AD2EBA"/>
    <w:rsid w:val="00AD5C7C"/>
    <w:rsid w:val="00B02893"/>
    <w:rsid w:val="00B11D26"/>
    <w:rsid w:val="00B14154"/>
    <w:rsid w:val="00B1708E"/>
    <w:rsid w:val="00B21C5F"/>
    <w:rsid w:val="00B24906"/>
    <w:rsid w:val="00B33918"/>
    <w:rsid w:val="00B35748"/>
    <w:rsid w:val="00B4274F"/>
    <w:rsid w:val="00B43C98"/>
    <w:rsid w:val="00B465DA"/>
    <w:rsid w:val="00B5027B"/>
    <w:rsid w:val="00B52EF3"/>
    <w:rsid w:val="00B82312"/>
    <w:rsid w:val="00B83B10"/>
    <w:rsid w:val="00B9357D"/>
    <w:rsid w:val="00B93FAB"/>
    <w:rsid w:val="00B97220"/>
    <w:rsid w:val="00B97BEB"/>
    <w:rsid w:val="00BC179E"/>
    <w:rsid w:val="00BC5880"/>
    <w:rsid w:val="00BD6A8E"/>
    <w:rsid w:val="00BE0225"/>
    <w:rsid w:val="00BE2A8A"/>
    <w:rsid w:val="00BE53DB"/>
    <w:rsid w:val="00BF2970"/>
    <w:rsid w:val="00BF4B87"/>
    <w:rsid w:val="00C12E6B"/>
    <w:rsid w:val="00C17BDF"/>
    <w:rsid w:val="00C37616"/>
    <w:rsid w:val="00C4151D"/>
    <w:rsid w:val="00C41FF0"/>
    <w:rsid w:val="00C42B6C"/>
    <w:rsid w:val="00C5607A"/>
    <w:rsid w:val="00C63643"/>
    <w:rsid w:val="00C637B5"/>
    <w:rsid w:val="00C7144D"/>
    <w:rsid w:val="00C7428F"/>
    <w:rsid w:val="00C85A3C"/>
    <w:rsid w:val="00C90751"/>
    <w:rsid w:val="00C9623B"/>
    <w:rsid w:val="00C96C91"/>
    <w:rsid w:val="00C97EC5"/>
    <w:rsid w:val="00CA0222"/>
    <w:rsid w:val="00CA6564"/>
    <w:rsid w:val="00CB237C"/>
    <w:rsid w:val="00CB4DFF"/>
    <w:rsid w:val="00CB6CBF"/>
    <w:rsid w:val="00CC0A91"/>
    <w:rsid w:val="00CC731A"/>
    <w:rsid w:val="00CE430F"/>
    <w:rsid w:val="00CE6937"/>
    <w:rsid w:val="00CF616D"/>
    <w:rsid w:val="00D004C7"/>
    <w:rsid w:val="00D136E2"/>
    <w:rsid w:val="00D162D5"/>
    <w:rsid w:val="00D22AE7"/>
    <w:rsid w:val="00D27F91"/>
    <w:rsid w:val="00D51DEA"/>
    <w:rsid w:val="00D5726B"/>
    <w:rsid w:val="00D72842"/>
    <w:rsid w:val="00D770FF"/>
    <w:rsid w:val="00D820C0"/>
    <w:rsid w:val="00D8310A"/>
    <w:rsid w:val="00D95DAA"/>
    <w:rsid w:val="00DA2964"/>
    <w:rsid w:val="00DA7533"/>
    <w:rsid w:val="00DB6558"/>
    <w:rsid w:val="00DB6B3E"/>
    <w:rsid w:val="00DD1D9A"/>
    <w:rsid w:val="00DD40A7"/>
    <w:rsid w:val="00DE3A9F"/>
    <w:rsid w:val="00DF0A09"/>
    <w:rsid w:val="00DF3B85"/>
    <w:rsid w:val="00E020E3"/>
    <w:rsid w:val="00E027FC"/>
    <w:rsid w:val="00E17148"/>
    <w:rsid w:val="00E22C93"/>
    <w:rsid w:val="00E2342C"/>
    <w:rsid w:val="00E255AD"/>
    <w:rsid w:val="00E25DF5"/>
    <w:rsid w:val="00E423F9"/>
    <w:rsid w:val="00E43AF5"/>
    <w:rsid w:val="00E50BB1"/>
    <w:rsid w:val="00E61ED9"/>
    <w:rsid w:val="00E64809"/>
    <w:rsid w:val="00E82A56"/>
    <w:rsid w:val="00E934DD"/>
    <w:rsid w:val="00EA03ED"/>
    <w:rsid w:val="00EA05CD"/>
    <w:rsid w:val="00EA3604"/>
    <w:rsid w:val="00EA7477"/>
    <w:rsid w:val="00EB0A90"/>
    <w:rsid w:val="00EB4B31"/>
    <w:rsid w:val="00EC243C"/>
    <w:rsid w:val="00EC42D1"/>
    <w:rsid w:val="00EC7080"/>
    <w:rsid w:val="00ED562D"/>
    <w:rsid w:val="00EE1855"/>
    <w:rsid w:val="00EF55CA"/>
    <w:rsid w:val="00F044AD"/>
    <w:rsid w:val="00F37FC4"/>
    <w:rsid w:val="00F55F95"/>
    <w:rsid w:val="00F62EBF"/>
    <w:rsid w:val="00F66959"/>
    <w:rsid w:val="00F72022"/>
    <w:rsid w:val="00F738BE"/>
    <w:rsid w:val="00F74964"/>
    <w:rsid w:val="00F80594"/>
    <w:rsid w:val="00F82657"/>
    <w:rsid w:val="00F87CB7"/>
    <w:rsid w:val="00F932D4"/>
    <w:rsid w:val="00F94826"/>
    <w:rsid w:val="00FA1725"/>
    <w:rsid w:val="00FA2D50"/>
    <w:rsid w:val="00FA40C9"/>
    <w:rsid w:val="00FC092C"/>
    <w:rsid w:val="00FC20A9"/>
    <w:rsid w:val="00FC4FE9"/>
    <w:rsid w:val="00FC7C41"/>
    <w:rsid w:val="00FD1419"/>
    <w:rsid w:val="00FD5024"/>
    <w:rsid w:val="00FE4FA4"/>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E0970"/>
  <w15:chartTrackingRefBased/>
  <w15:docId w15:val="{D1A7F21C-EA54-47B5-8BC5-3AA74CD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CF"/>
    <w:pPr>
      <w:spacing w:line="256" w:lineRule="auto"/>
    </w:pPr>
  </w:style>
  <w:style w:type="paragraph" w:styleId="Heading2">
    <w:name w:val="heading 2"/>
    <w:basedOn w:val="Normal"/>
    <w:link w:val="Heading2Char"/>
    <w:uiPriority w:val="9"/>
    <w:qFormat/>
    <w:rsid w:val="003119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E3102"/>
    <w:rPr>
      <w:i/>
      <w:iCs/>
    </w:rPr>
  </w:style>
  <w:style w:type="paragraph" w:styleId="NormalWeb">
    <w:name w:val="Normal (Web)"/>
    <w:basedOn w:val="Normal"/>
    <w:uiPriority w:val="99"/>
    <w:unhideWhenUsed/>
    <w:rsid w:val="005E3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dt">
    <w:name w:val="news_dt"/>
    <w:basedOn w:val="DefaultParagraphFont"/>
    <w:rsid w:val="005E3102"/>
  </w:style>
  <w:style w:type="character" w:styleId="Strong">
    <w:name w:val="Strong"/>
    <w:basedOn w:val="DefaultParagraphFont"/>
    <w:uiPriority w:val="22"/>
    <w:qFormat/>
    <w:rsid w:val="005E3102"/>
    <w:rPr>
      <w:b/>
      <w:bCs/>
    </w:rPr>
  </w:style>
  <w:style w:type="paragraph" w:styleId="ListParagraph">
    <w:name w:val="List Paragraph"/>
    <w:basedOn w:val="Normal"/>
    <w:uiPriority w:val="34"/>
    <w:qFormat/>
    <w:rsid w:val="00BE53DB"/>
    <w:pPr>
      <w:ind w:left="720"/>
      <w:contextualSpacing/>
    </w:pPr>
  </w:style>
  <w:style w:type="character" w:styleId="Emphasis">
    <w:name w:val="Emphasis"/>
    <w:basedOn w:val="DefaultParagraphFont"/>
    <w:uiPriority w:val="20"/>
    <w:qFormat/>
    <w:rsid w:val="00014B8D"/>
    <w:rPr>
      <w:i/>
      <w:iCs/>
    </w:rPr>
  </w:style>
  <w:style w:type="paragraph" w:styleId="Header">
    <w:name w:val="header"/>
    <w:basedOn w:val="Normal"/>
    <w:link w:val="HeaderChar"/>
    <w:uiPriority w:val="99"/>
    <w:unhideWhenUsed/>
    <w:rsid w:val="000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552"/>
  </w:style>
  <w:style w:type="paragraph" w:styleId="Footer">
    <w:name w:val="footer"/>
    <w:basedOn w:val="Normal"/>
    <w:link w:val="FooterChar"/>
    <w:uiPriority w:val="99"/>
    <w:unhideWhenUsed/>
    <w:rsid w:val="000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552"/>
  </w:style>
  <w:style w:type="character" w:customStyle="1" w:styleId="Heading2Char">
    <w:name w:val="Heading 2 Char"/>
    <w:basedOn w:val="DefaultParagraphFont"/>
    <w:link w:val="Heading2"/>
    <w:uiPriority w:val="9"/>
    <w:rsid w:val="003119D5"/>
    <w:rPr>
      <w:rFonts w:ascii="Times New Roman" w:eastAsia="Times New Roman" w:hAnsi="Times New Roman" w:cs="Times New Roman"/>
      <w:b/>
      <w:bCs/>
      <w:sz w:val="36"/>
      <w:szCs w:val="36"/>
      <w:lang w:eastAsia="en-GB"/>
    </w:rPr>
  </w:style>
  <w:style w:type="paragraph" w:customStyle="1" w:styleId="dcr-xc4rat">
    <w:name w:val="dcr-xc4rat"/>
    <w:basedOn w:val="Normal"/>
    <w:rsid w:val="00E171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E17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2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5631">
      <w:bodyDiv w:val="1"/>
      <w:marLeft w:val="0"/>
      <w:marRight w:val="0"/>
      <w:marTop w:val="0"/>
      <w:marBottom w:val="0"/>
      <w:divBdr>
        <w:top w:val="none" w:sz="0" w:space="0" w:color="auto"/>
        <w:left w:val="none" w:sz="0" w:space="0" w:color="auto"/>
        <w:bottom w:val="none" w:sz="0" w:space="0" w:color="auto"/>
        <w:right w:val="none" w:sz="0" w:space="0" w:color="auto"/>
      </w:divBdr>
    </w:div>
    <w:div w:id="771556985">
      <w:bodyDiv w:val="1"/>
      <w:marLeft w:val="0"/>
      <w:marRight w:val="0"/>
      <w:marTop w:val="0"/>
      <w:marBottom w:val="0"/>
      <w:divBdr>
        <w:top w:val="none" w:sz="0" w:space="0" w:color="auto"/>
        <w:left w:val="none" w:sz="0" w:space="0" w:color="auto"/>
        <w:bottom w:val="none" w:sz="0" w:space="0" w:color="auto"/>
        <w:right w:val="none" w:sz="0" w:space="0" w:color="auto"/>
      </w:divBdr>
    </w:div>
    <w:div w:id="1073240329">
      <w:bodyDiv w:val="1"/>
      <w:marLeft w:val="0"/>
      <w:marRight w:val="0"/>
      <w:marTop w:val="0"/>
      <w:marBottom w:val="0"/>
      <w:divBdr>
        <w:top w:val="none" w:sz="0" w:space="0" w:color="auto"/>
        <w:left w:val="none" w:sz="0" w:space="0" w:color="auto"/>
        <w:bottom w:val="none" w:sz="0" w:space="0" w:color="auto"/>
        <w:right w:val="none" w:sz="0" w:space="0" w:color="auto"/>
      </w:divBdr>
    </w:div>
    <w:div w:id="13957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government.org.uk/explainers/elec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9524-6268-4871-8067-B26EF4B8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dc:creator>
  <cp:keywords/>
  <dc:description/>
  <cp:lastModifiedBy>Archie Whymark</cp:lastModifiedBy>
  <cp:revision>253</cp:revision>
  <cp:lastPrinted>2023-03-10T15:39:00Z</cp:lastPrinted>
  <dcterms:created xsi:type="dcterms:W3CDTF">2022-04-21T07:57:00Z</dcterms:created>
  <dcterms:modified xsi:type="dcterms:W3CDTF">2023-12-14T10:06:00Z</dcterms:modified>
</cp:coreProperties>
</file>